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BB80">
      <w:pPr>
        <w:pStyle w:val="3"/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实质性响应一览表</w:t>
      </w:r>
    </w:p>
    <w:p w14:paraId="16A4C1A7">
      <w:pPr>
        <w:spacing w:line="400" w:lineRule="exact"/>
        <w:ind w:left="1050" w:leftChars="105" w:hanging="735" w:hangingChars="35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说明：投标人必须对应招标文件带“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”的实质性条款逐条应答并按要求填写下表。</w:t>
      </w:r>
    </w:p>
    <w:tbl>
      <w:tblPr>
        <w:tblStyle w:val="5"/>
        <w:tblW w:w="527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807"/>
        <w:gridCol w:w="2110"/>
        <w:gridCol w:w="2555"/>
      </w:tblGrid>
      <w:tr w14:paraId="77CA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6" w:type="pct"/>
            <w:shd w:val="clear" w:color="auto" w:fill="EEECE1"/>
            <w:noWrap w:val="0"/>
            <w:vAlign w:val="center"/>
          </w:tcPr>
          <w:p w14:paraId="6E3CDAFA">
            <w:pPr>
              <w:ind w:left="-129" w:leftChars="-43" w:right="-147" w:rightChars="-4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18" w:type="pct"/>
            <w:shd w:val="clear" w:color="auto" w:fill="EEECE1"/>
            <w:noWrap w:val="0"/>
            <w:vAlign w:val="center"/>
          </w:tcPr>
          <w:p w14:paraId="27CFE2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原条款描述</w:t>
            </w:r>
          </w:p>
        </w:tc>
        <w:tc>
          <w:tcPr>
            <w:tcW w:w="1174" w:type="pct"/>
            <w:shd w:val="clear" w:color="auto" w:fill="EEECE1"/>
            <w:noWrap w:val="0"/>
            <w:vAlign w:val="center"/>
          </w:tcPr>
          <w:p w14:paraId="254411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投标人响应描述</w:t>
            </w:r>
          </w:p>
        </w:tc>
        <w:tc>
          <w:tcPr>
            <w:tcW w:w="1421" w:type="pct"/>
            <w:shd w:val="clear" w:color="auto" w:fill="EEECE1"/>
            <w:noWrap w:val="0"/>
            <w:vAlign w:val="center"/>
          </w:tcPr>
          <w:p w14:paraId="54146CC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偏离情况说明</w:t>
            </w:r>
          </w:p>
          <w:p w14:paraId="57E449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（正偏离/完全响应/负偏离）</w:t>
            </w:r>
          </w:p>
        </w:tc>
      </w:tr>
      <w:tr w14:paraId="7173F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" w:type="pct"/>
            <w:noWrap w:val="0"/>
            <w:vAlign w:val="center"/>
          </w:tcPr>
          <w:p w14:paraId="13F83058">
            <w:pPr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18" w:type="pct"/>
            <w:noWrap w:val="0"/>
            <w:vAlign w:val="center"/>
          </w:tcPr>
          <w:p w14:paraId="08D996A0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  <w:t>本次采购只进行投标人的供货资格的采购，不代表货物已售出，采购数量及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</w:rPr>
              <w:t>实际采购需求为准。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中标人的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采购标的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中标单价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不得随采购数量变动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提供承诺书，其他情况或不提供的视为不满足）</w:t>
            </w:r>
          </w:p>
        </w:tc>
        <w:tc>
          <w:tcPr>
            <w:tcW w:w="1174" w:type="pct"/>
            <w:noWrap w:val="0"/>
            <w:vAlign w:val="center"/>
          </w:tcPr>
          <w:p w14:paraId="2053288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21FCC1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85DA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" w:type="pct"/>
            <w:noWrap w:val="0"/>
            <w:vAlign w:val="center"/>
          </w:tcPr>
          <w:p w14:paraId="72B4C963">
            <w:pPr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18" w:type="pct"/>
            <w:noWrap w:val="0"/>
            <w:vAlign w:val="center"/>
          </w:tcPr>
          <w:p w14:paraId="7D4053A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★所投产品必须符合国家相关标准、行业标准、地方标准或者其他标准、规范：（提供承诺书，不提供的视为不满足）</w:t>
            </w:r>
          </w:p>
          <w:p w14:paraId="43DC2B2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（1）有芯卷纸：符合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《卫生纸(含卫生纸原纸)》(GB/T 20810-2018)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；</w:t>
            </w:r>
          </w:p>
          <w:p w14:paraId="5F2481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（2）除菌洗衣液：符合《衣料用液体洗涤剂》（QB/T 1224-2012）。</w:t>
            </w:r>
          </w:p>
        </w:tc>
        <w:tc>
          <w:tcPr>
            <w:tcW w:w="1174" w:type="pct"/>
            <w:noWrap w:val="0"/>
            <w:vAlign w:val="center"/>
          </w:tcPr>
          <w:p w14:paraId="3C585A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43A81E1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1BA9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" w:type="pct"/>
            <w:noWrap w:val="0"/>
            <w:vAlign w:val="center"/>
          </w:tcPr>
          <w:p w14:paraId="5962797E">
            <w:pPr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18" w:type="pct"/>
            <w:noWrap w:val="0"/>
            <w:vAlign w:val="center"/>
          </w:tcPr>
          <w:p w14:paraId="3C768082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★中标人须在合同签订后2日内提供1份慰问品套餐作为样品供招标人使用部门测试和封存；中标人所供货物须与样品保持一致，不得出现偷工减料或缺斤短两的情况。（提供承诺书，不提供的视为不满足）</w:t>
            </w:r>
          </w:p>
        </w:tc>
        <w:tc>
          <w:tcPr>
            <w:tcW w:w="1174" w:type="pct"/>
            <w:noWrap w:val="0"/>
            <w:vAlign w:val="center"/>
          </w:tcPr>
          <w:p w14:paraId="2EC9CB3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pct"/>
            <w:noWrap w:val="0"/>
            <w:vAlign w:val="center"/>
          </w:tcPr>
          <w:p w14:paraId="409DB79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2BC2746A">
      <w:pPr>
        <w:spacing w:line="500" w:lineRule="exact"/>
        <w:rPr>
          <w:rFonts w:hint="eastAsia" w:ascii="宋体" w:hAnsi="宋体" w:eastAsia="宋体" w:cs="宋体"/>
          <w:color w:val="auto"/>
          <w:spacing w:val="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4"/>
          <w:sz w:val="21"/>
          <w:szCs w:val="21"/>
        </w:rPr>
        <w:t>备注：1、此表中 “原条款描述”的条款与用户需求中的条款描述不一致的，以用户需求中规定的为准。</w:t>
      </w:r>
      <w:bookmarkStart w:id="0" w:name="_GoBack"/>
      <w:bookmarkEnd w:id="0"/>
    </w:p>
    <w:p w14:paraId="7EC51113">
      <w:pPr>
        <w:snapToGrid w:val="0"/>
        <w:spacing w:line="460" w:lineRule="exact"/>
        <w:ind w:left="321" w:leftChars="107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投标人必须按招标文件要求提供相关文件，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如有任何一条不响应或不满足则导致无效投标。</w:t>
      </w:r>
    </w:p>
    <w:p w14:paraId="5EB60AAF">
      <w:pPr>
        <w:spacing w:line="500" w:lineRule="exact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</w:pPr>
    </w:p>
    <w:p w14:paraId="782DAF0B">
      <w:pPr>
        <w:pStyle w:val="2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附件：承诺书</w:t>
      </w:r>
    </w:p>
    <w:p w14:paraId="3DEB486E">
      <w:pPr>
        <w:pStyle w:val="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3BACE34">
      <w:pPr>
        <w:pStyle w:val="2"/>
        <w:rPr>
          <w:rFonts w:ascii="宋体" w:hAnsi="宋体" w:cs="宋体"/>
          <w:color w:val="auto"/>
          <w:spacing w:val="4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投标人名称（单位盖公章）：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697BCF1A">
      <w:pPr>
        <w:pStyle w:val="2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</w:t>
      </w:r>
    </w:p>
    <w:p w14:paraId="0A381783">
      <w:pPr>
        <w:pStyle w:val="3"/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 w:eastAsia="宋体"/>
          <w:color w:val="auto"/>
        </w:rPr>
      </w:pPr>
      <w:r>
        <w:rPr>
          <w:rFonts w:ascii="宋体" w:hAnsi="宋体" w:eastAsia="宋体"/>
          <w:b w:val="0"/>
          <w:color w:val="auto"/>
        </w:rPr>
        <w:br w:type="page"/>
      </w:r>
      <w:r>
        <w:rPr>
          <w:rFonts w:hint="eastAsia" w:ascii="宋体" w:hAnsi="宋体" w:eastAsia="宋体"/>
          <w:color w:val="auto"/>
        </w:rPr>
        <w:t>承 诺 书</w:t>
      </w:r>
    </w:p>
    <w:p w14:paraId="2CFD462D">
      <w:pPr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致：广东粤信项目管理有限公司</w:t>
      </w:r>
    </w:p>
    <w:p w14:paraId="129C6F6F"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关于贵公司发布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2024年工会“冬送温暖”慰问品采购项目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（项目编号：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YXGL24GZ18367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）的招标公告，本公司（企业）愿意参加投标，并作出如下承诺：</w:t>
      </w:r>
    </w:p>
    <w:p w14:paraId="7DC2169B">
      <w:pPr>
        <w:pStyle w:val="7"/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同意招标人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本次采购只进行供货资格的采购，不代表货物已售出，采购数量及金额按招标人实际采购需求为准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采购标的中标单价不得随采购数量变动。</w:t>
      </w:r>
    </w:p>
    <w:p w14:paraId="541F200C">
      <w:pPr>
        <w:pStyle w:val="7"/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本公司（企业）所投产品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均符合国家相关标准、行业标准、地方标准或者其他标准、规范：</w:t>
      </w:r>
    </w:p>
    <w:p w14:paraId="7A2CF144">
      <w:pPr>
        <w:pStyle w:val="4"/>
        <w:numPr>
          <w:ilvl w:val="0"/>
          <w:numId w:val="3"/>
        </w:numPr>
        <w:tabs>
          <w:tab w:val="left" w:pos="540"/>
        </w:tabs>
        <w:adjustRightInd w:val="0"/>
        <w:spacing w:line="360" w:lineRule="auto"/>
        <w:ind w:leftChars="1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有芯卷纸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：符合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《卫生纸(含卫生纸原纸)》(GB/T 20810-2018)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042CB669">
      <w:pPr>
        <w:pStyle w:val="4"/>
        <w:numPr>
          <w:ilvl w:val="0"/>
          <w:numId w:val="3"/>
        </w:numPr>
        <w:tabs>
          <w:tab w:val="left" w:pos="540"/>
        </w:tabs>
        <w:adjustRightInd w:val="0"/>
        <w:spacing w:line="360" w:lineRule="auto"/>
        <w:ind w:leftChars="1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除菌洗衣液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符合《衣料用液体洗涤剂》（QB/T 1224-2012）。</w:t>
      </w:r>
    </w:p>
    <w:p w14:paraId="31F013ED">
      <w:pPr>
        <w:pStyle w:val="7"/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中标，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本公司（企业）在合同签订后2日内提供1份慰问品套餐作为样品供招标人使用部门测试和封存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本公司（企业）所供货物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保证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与样品保持一致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，不出现偷工减料或缺斤短两的情况。</w:t>
      </w:r>
    </w:p>
    <w:p w14:paraId="5B25EE0B">
      <w:pPr>
        <w:pStyle w:val="7"/>
        <w:tabs>
          <w:tab w:val="left" w:pos="426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本公司（企业）承诺所提交的承诺书真实、有效，所造成的损失、不良后果及法律责任，一律由本公司（企业）承担。</w:t>
      </w:r>
    </w:p>
    <w:p w14:paraId="54FD5B38">
      <w:pPr>
        <w:pStyle w:val="7"/>
        <w:tabs>
          <w:tab w:val="left" w:pos="426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E607579">
      <w:pPr>
        <w:pStyle w:val="2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投标人名称（单位盖公章）：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</w:t>
      </w:r>
    </w:p>
    <w:p w14:paraId="051B5E0E">
      <w:pPr>
        <w:pStyle w:val="2"/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</w:t>
      </w:r>
    </w:p>
    <w:p w14:paraId="6440A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61E90"/>
    <w:multiLevelType w:val="singleLevel"/>
    <w:tmpl w:val="A4761E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C7026B"/>
    <w:multiLevelType w:val="singleLevel"/>
    <w:tmpl w:val="D6C7026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33"/>
    <w:multiLevelType w:val="multilevel"/>
    <w:tmpl w:val="00000033"/>
    <w:lvl w:ilvl="0" w:tentative="0">
      <w:start w:val="1"/>
      <w:numFmt w:val="decimal"/>
      <w:lvlText w:val="%1"/>
      <w:lvlJc w:val="center"/>
      <w:pPr>
        <w:tabs>
          <w:tab w:val="left" w:pos="142"/>
        </w:tabs>
        <w:ind w:left="142" w:firstLine="3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55F3"/>
    <w:rsid w:val="7F6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黑体" w:cs="Times New Roman"/>
      <w:bCs/>
      <w:kern w:val="2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/>
      <w:autoSpaceDN/>
      <w:adjustRightInd/>
      <w:spacing w:after="120"/>
      <w:jc w:val="both"/>
    </w:pPr>
    <w:rPr>
      <w:szCs w:val="24"/>
    </w:rPr>
  </w:style>
  <w:style w:type="paragraph" w:styleId="4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/>
      <w:szCs w:val="21"/>
    </w:rPr>
  </w:style>
  <w:style w:type="paragraph" w:customStyle="1" w:styleId="7">
    <w:name w:val="列出段落1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2024-11-21T03:51:00Z</dcterms:created>
  <dc:creator>O7star.</dc:creator>
  <cp:lastModifiedBy>O7star.</cp:lastModifiedBy>
  <dcterms:modified xsi:type="dcterms:W3CDTF">2024-11-21T03:53:22Z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D4DFF1FA24F449A08C0C130E2A2C9C70_11</vt:lpwstr>
  </property>
</Properties>
</file>